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43634" w:themeColor="accent2" w:themeShade="BF"/>
  <w:body>
    <w:p w14:paraId="4036A958" w14:textId="0B6A5B54" w:rsidR="006A6D74" w:rsidRPr="006D20ED" w:rsidRDefault="0013093A" w:rsidP="006A6D74">
      <w:pPr>
        <w:jc w:val="both"/>
        <w:rPr>
          <w:rFonts w:ascii="Garamond" w:hAnsi="Garamond"/>
          <w:b/>
          <w:bCs/>
          <w:color w:val="FFFFFF" w:themeColor="background1"/>
        </w:rPr>
      </w:pPr>
      <w:r>
        <w:rPr>
          <w:rFonts w:ascii="Garamond" w:hAnsi="Garamond"/>
          <w:b/>
          <w:bCs/>
          <w:noProof/>
          <w:color w:val="FFFFFF" w:themeColor="background1"/>
          <w:lang w:eastAsia="it-IT"/>
        </w:rPr>
        <w:drawing>
          <wp:anchor distT="0" distB="0" distL="114300" distR="114300" simplePos="0" relativeHeight="251658240" behindDoc="0" locked="0" layoutInCell="1" allowOverlap="1" wp14:anchorId="2DF74940" wp14:editId="02C1F558">
            <wp:simplePos x="0" y="0"/>
            <wp:positionH relativeFrom="margin">
              <wp:posOffset>22860</wp:posOffset>
            </wp:positionH>
            <wp:positionV relativeFrom="margin">
              <wp:posOffset>34290</wp:posOffset>
            </wp:positionV>
            <wp:extent cx="2110740" cy="3166110"/>
            <wp:effectExtent l="1200150" t="0" r="41910" b="723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-Ca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3166110"/>
                    </a:xfrm>
                    <a:prstGeom prst="rect">
                      <a:avLst/>
                    </a:prstGeom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C05676" w:rsidRPr="00C05676">
        <w:rPr>
          <w:rStyle w:val="Enfasigrassetto"/>
          <w:rFonts w:ascii="Garamond" w:hAnsi="Garamond"/>
          <w:color w:val="FFFFFF" w:themeColor="background1"/>
          <w:shd w:val="clear" w:color="auto" w:fill="943634" w:themeFill="accent2" w:themeFillShade="BF"/>
        </w:rPr>
        <w:t>Il soprano armeno Yenelina Arakelyan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 ha studiato presso l’accademia di canto S</w:t>
      </w:r>
      <w:r w:rsidR="0027225D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ergey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 xml:space="preserve"> Danielyan di Yerevan, dove si è diplomata nel 2004. Nel 2008 ha conseguito la laurea in Canto operistico presso il Conservatorio Statale di Komitas di Yerevan. A 21 anni ha partecipato alla rappresentazione del </w:t>
      </w:r>
      <w:r w:rsidR="00C05676" w:rsidRPr="00C05676">
        <w:rPr>
          <w:rStyle w:val="Enfasicorsivo"/>
          <w:rFonts w:ascii="Garamond" w:hAnsi="Garamond"/>
          <w:color w:val="FFFFFF" w:themeColor="background1"/>
          <w:shd w:val="clear" w:color="auto" w:fill="943634" w:themeFill="accent2" w:themeFillShade="BF"/>
        </w:rPr>
        <w:t>Il barbiere di Siviglia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 nel ruolo di Rosina. Nello stesso periodo ha preso parte, presso l</w:t>
      </w:r>
      <w:r w:rsid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’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Opera Studio di Ghazaros Sar</w:t>
      </w:r>
      <w:r w:rsidR="007D5481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y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an, ad un programma di studi volto alla messa in scena di un vasto repertorio operistico, da Mozart a Rossini e da Verdi a Puccini. Contestualmente si è esibita con l</w:t>
      </w:r>
      <w:r w:rsid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’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Orchestra Accademica dell</w:t>
      </w:r>
      <w:r w:rsid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’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Armenia in svariate rassegne concertistiche svoltesi a Yerevan, Dubai e Beirut. Per perfezionare il suo repertorio, si è trasferita in Italia nel 2010, dove ha conseguito la Laurea in Canto Lirico presso il Conservatorio di Ferrara nel 2014. Successivamente ha partecipato a diverse produzioni per il Firenze Opera Festival esibendosi nei vari teatri di tradizione della Toscana in titoli quali </w:t>
      </w:r>
      <w:r w:rsidR="00C05676" w:rsidRPr="00C05676">
        <w:rPr>
          <w:rStyle w:val="Enfasicorsivo"/>
          <w:rFonts w:ascii="Garamond" w:hAnsi="Garamond"/>
          <w:color w:val="FFFFFF" w:themeColor="background1"/>
          <w:shd w:val="clear" w:color="auto" w:fill="943634" w:themeFill="accent2" w:themeFillShade="BF"/>
        </w:rPr>
        <w:t>La traviata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, </w:t>
      </w:r>
      <w:r w:rsidR="00C05676" w:rsidRPr="00C05676">
        <w:rPr>
          <w:rStyle w:val="Enfasicorsivo"/>
          <w:rFonts w:ascii="Garamond" w:hAnsi="Garamond"/>
          <w:color w:val="FFFFFF" w:themeColor="background1"/>
          <w:shd w:val="clear" w:color="auto" w:fill="943634" w:themeFill="accent2" w:themeFillShade="BF"/>
        </w:rPr>
        <w:t>Aida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 e </w:t>
      </w:r>
      <w:r w:rsidR="00C05676" w:rsidRPr="00C05676">
        <w:rPr>
          <w:rStyle w:val="Enfasicorsivo"/>
          <w:rFonts w:ascii="Garamond" w:hAnsi="Garamond"/>
          <w:color w:val="FFFFFF" w:themeColor="background1"/>
          <w:shd w:val="clear" w:color="auto" w:fill="943634" w:themeFill="accent2" w:themeFillShade="BF"/>
        </w:rPr>
        <w:t>Un ballo in maschera</w:t>
      </w:r>
      <w:r w:rsidR="00C05676" w:rsidRPr="00C05676">
        <w:rPr>
          <w:rFonts w:ascii="Garamond" w:hAnsi="Garamond"/>
          <w:color w:val="FFFFFF" w:themeColor="background1"/>
          <w:shd w:val="clear" w:color="auto" w:fill="943634" w:themeFill="accent2" w:themeFillShade="BF"/>
        </w:rPr>
        <w:t>, partecipando nel contempo a diversi concerti organizzati dal Conservatorio "Frescobaldi" di Ferrara nei teatri di Ravenna, Ferrara e Parma. Ha frequentato con profitto delle masterclass in Francia, Germania ed Austria con dei maestri del calibro di Jean Pierre Blivet, Peter Schreier e Sona Ghazarian. La duttilità vocale ed interpretativa e la padronanza di ben cinque lingue le permettono di affrontare un ampio repertorio operistico, privilegiando – per sensibilità, temperamento e caratteristiche timbriche – i grandi ruoli sopranili del repertorio verdiano.</w:t>
      </w:r>
    </w:p>
    <w:p w14:paraId="0C0B70E9" w14:textId="1E6DB69C" w:rsidR="006A6D74" w:rsidRPr="00E940E7" w:rsidRDefault="00F61614" w:rsidP="006A6D74">
      <w:pPr>
        <w:jc w:val="both"/>
        <w:rPr>
          <w:rFonts w:ascii="Garamond" w:hAnsi="Garamond"/>
          <w:i/>
          <w:color w:val="FFFFFF" w:themeColor="background1"/>
          <w:sz w:val="18"/>
          <w:szCs w:val="18"/>
        </w:rPr>
      </w:pPr>
      <w:r w:rsidRPr="00E940E7">
        <w:rPr>
          <w:rFonts w:ascii="Garamond" w:hAnsi="Garamond"/>
          <w:i/>
          <w:color w:val="FFFFFF" w:themeColor="background1"/>
          <w:sz w:val="18"/>
          <w:szCs w:val="18"/>
        </w:rPr>
        <w:t xml:space="preserve">Aggiornamento: </w:t>
      </w:r>
      <w:r w:rsidR="0027225D">
        <w:rPr>
          <w:rFonts w:ascii="Garamond" w:hAnsi="Garamond"/>
          <w:i/>
          <w:color w:val="FFFFFF" w:themeColor="background1"/>
          <w:sz w:val="18"/>
          <w:szCs w:val="18"/>
        </w:rPr>
        <w:t>Gen</w:t>
      </w:r>
      <w:r w:rsidRPr="00E940E7">
        <w:rPr>
          <w:rFonts w:ascii="Garamond" w:hAnsi="Garamond"/>
          <w:i/>
          <w:color w:val="FFFFFF" w:themeColor="background1"/>
          <w:sz w:val="18"/>
          <w:szCs w:val="18"/>
        </w:rPr>
        <w:t xml:space="preserve"> 20</w:t>
      </w:r>
      <w:r w:rsidR="00C05676">
        <w:rPr>
          <w:rFonts w:ascii="Garamond" w:hAnsi="Garamond"/>
          <w:i/>
          <w:color w:val="FFFFFF" w:themeColor="background1"/>
          <w:sz w:val="18"/>
          <w:szCs w:val="18"/>
        </w:rPr>
        <w:t>2</w:t>
      </w:r>
      <w:r w:rsidR="0027225D">
        <w:rPr>
          <w:rFonts w:ascii="Garamond" w:hAnsi="Garamond"/>
          <w:i/>
          <w:color w:val="FFFFFF" w:themeColor="background1"/>
          <w:sz w:val="18"/>
          <w:szCs w:val="18"/>
        </w:rPr>
        <w:t>2</w:t>
      </w:r>
    </w:p>
    <w:sectPr w:rsidR="006A6D74" w:rsidRPr="00E940E7" w:rsidSect="00F61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2268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3EBD" w14:textId="77777777" w:rsidR="00B44CEB" w:rsidRDefault="00B44CEB" w:rsidP="00F61614">
      <w:pPr>
        <w:spacing w:after="0" w:line="240" w:lineRule="auto"/>
      </w:pPr>
      <w:r>
        <w:separator/>
      </w:r>
    </w:p>
  </w:endnote>
  <w:endnote w:type="continuationSeparator" w:id="0">
    <w:p w14:paraId="0CF232EA" w14:textId="77777777" w:rsidR="00B44CEB" w:rsidRDefault="00B44CEB" w:rsidP="00F6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56C8" w14:textId="77777777" w:rsidR="002B124D" w:rsidRDefault="002B12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24354" w14:textId="77777777" w:rsidR="00F61614" w:rsidRDefault="00F61614" w:rsidP="00F61614">
    <w:pPr>
      <w:jc w:val="center"/>
      <w:rPr>
        <w:rFonts w:ascii="Garamond" w:hAnsi="Garamond"/>
        <w:sz w:val="20"/>
        <w:szCs w:val="20"/>
      </w:rPr>
    </w:pPr>
  </w:p>
  <w:p w14:paraId="4AEDB200" w14:textId="77777777" w:rsidR="00F61614" w:rsidRPr="006D20ED" w:rsidRDefault="00F61614" w:rsidP="00F61614">
    <w:pPr>
      <w:jc w:val="center"/>
      <w:rPr>
        <w:rFonts w:ascii="Garamond" w:hAnsi="Garamond"/>
        <w:color w:val="FFFFFF" w:themeColor="background1"/>
        <w:sz w:val="20"/>
        <w:szCs w:val="20"/>
      </w:rPr>
    </w:pPr>
    <w:r w:rsidRPr="006D20ED">
      <w:rPr>
        <w:rFonts w:ascii="Garamond" w:hAnsi="Garamond"/>
        <w:color w:val="FFFFFF" w:themeColor="background1"/>
        <w:sz w:val="20"/>
        <w:szCs w:val="20"/>
      </w:rPr>
      <w:t>http://www.yenelinaarakelyan.com</w:t>
    </w:r>
  </w:p>
  <w:p w14:paraId="1BD28497" w14:textId="77777777" w:rsidR="00F61614" w:rsidRDefault="00F616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BBDC" w14:textId="77777777" w:rsidR="002B124D" w:rsidRDefault="002B12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444D" w14:textId="77777777" w:rsidR="00B44CEB" w:rsidRDefault="00B44CEB" w:rsidP="00F61614">
      <w:pPr>
        <w:spacing w:after="0" w:line="240" w:lineRule="auto"/>
      </w:pPr>
      <w:r>
        <w:separator/>
      </w:r>
    </w:p>
  </w:footnote>
  <w:footnote w:type="continuationSeparator" w:id="0">
    <w:p w14:paraId="5240638F" w14:textId="77777777" w:rsidR="00B44CEB" w:rsidRDefault="00B44CEB" w:rsidP="00F61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0DB79" w14:textId="77777777" w:rsidR="002B124D" w:rsidRDefault="002B12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3D6F" w14:textId="77777777" w:rsidR="000621DA" w:rsidRPr="002B124D" w:rsidRDefault="00F61614" w:rsidP="002B124D">
    <w:pPr>
      <w:spacing w:before="240"/>
      <w:jc w:val="both"/>
      <w:rPr>
        <w:rStyle w:val="Enfasigrassetto"/>
        <w:rFonts w:ascii="Garamond" w:hAnsi="Garamond"/>
        <w:color w:val="595959" w:themeColor="text1" w:themeTint="A6"/>
        <w:sz w:val="36"/>
        <w:szCs w:val="36"/>
      </w:rPr>
    </w:pPr>
    <w:r w:rsidRPr="007E63A3">
      <w:rPr>
        <w:rStyle w:val="Enfasigrassetto"/>
        <w:rFonts w:ascii="Garamond" w:hAnsi="Garamond"/>
        <w:caps/>
        <w:color w:val="FFFFFF" w:themeColor="background1"/>
        <w:sz w:val="36"/>
        <w:szCs w:val="36"/>
      </w:rPr>
      <w:t xml:space="preserve">Yenelina Arakelyan   </w:t>
    </w:r>
    <w:r w:rsidRPr="007E63A3">
      <w:rPr>
        <w:rStyle w:val="Enfasigrassetto"/>
        <w:rFonts w:ascii="Garamond" w:hAnsi="Garamond"/>
        <w:caps/>
        <w:color w:val="FFC000"/>
        <w:sz w:val="36"/>
        <w:szCs w:val="36"/>
      </w:rPr>
      <w:t xml:space="preserve">|  </w:t>
    </w:r>
    <w:r w:rsidR="0085699E">
      <w:rPr>
        <w:rStyle w:val="Enfasigrassetto"/>
        <w:rFonts w:ascii="Garamond" w:hAnsi="Garamond"/>
        <w:color w:val="FFC000"/>
        <w:sz w:val="32"/>
        <w:szCs w:val="32"/>
      </w:rPr>
      <w:t>Biografia</w:t>
    </w:r>
  </w:p>
  <w:p w14:paraId="6FC8A5AF" w14:textId="77777777" w:rsidR="00F61614" w:rsidRDefault="00F61614">
    <w:pPr>
      <w:pStyle w:val="Intestazione"/>
      <w:rPr>
        <w:u w:val="single"/>
      </w:rPr>
    </w:pPr>
  </w:p>
  <w:p w14:paraId="7F892D05" w14:textId="77777777" w:rsidR="002B124D" w:rsidRPr="00D47EDA" w:rsidRDefault="002B124D">
    <w:pPr>
      <w:pStyle w:val="Intestazione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EE96" w14:textId="77777777" w:rsidR="002B124D" w:rsidRDefault="002B124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textFit" w:percent="175"/>
  <w:displayBackgroundShape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74"/>
    <w:rsid w:val="000015CF"/>
    <w:rsid w:val="000621DA"/>
    <w:rsid w:val="000727E7"/>
    <w:rsid w:val="0013093A"/>
    <w:rsid w:val="001A59B6"/>
    <w:rsid w:val="0027225D"/>
    <w:rsid w:val="002B124D"/>
    <w:rsid w:val="002D074D"/>
    <w:rsid w:val="00511DC0"/>
    <w:rsid w:val="006A6D74"/>
    <w:rsid w:val="006C51FC"/>
    <w:rsid w:val="006D20ED"/>
    <w:rsid w:val="006E08E5"/>
    <w:rsid w:val="007D5481"/>
    <w:rsid w:val="007E63A3"/>
    <w:rsid w:val="0085699E"/>
    <w:rsid w:val="00862017"/>
    <w:rsid w:val="00A05DF3"/>
    <w:rsid w:val="00A27EE0"/>
    <w:rsid w:val="00A622E0"/>
    <w:rsid w:val="00B44CEB"/>
    <w:rsid w:val="00BB278C"/>
    <w:rsid w:val="00C05676"/>
    <w:rsid w:val="00D47EDA"/>
    <w:rsid w:val="00E32853"/>
    <w:rsid w:val="00E940E7"/>
    <w:rsid w:val="00F6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2AE5"/>
  <w15:docId w15:val="{BDBA4075-D66A-47C4-A5EC-F34B49CB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A6D74"/>
    <w:rPr>
      <w:b/>
      <w:bCs/>
    </w:rPr>
  </w:style>
  <w:style w:type="character" w:styleId="Enfasicorsivo">
    <w:name w:val="Emphasis"/>
    <w:basedOn w:val="Carpredefinitoparagrafo"/>
    <w:uiPriority w:val="20"/>
    <w:qFormat/>
    <w:rsid w:val="006A6D7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61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614"/>
  </w:style>
  <w:style w:type="paragraph" w:styleId="Pidipagina">
    <w:name w:val="footer"/>
    <w:basedOn w:val="Normale"/>
    <w:link w:val="Pidipagina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1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5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2AB6E-6736-46EB-B332-CCF9A73E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1364</Characters>
  <Application>Microsoft Office Word</Application>
  <DocSecurity>0</DocSecurity>
  <Lines>20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 Alfano</cp:lastModifiedBy>
  <cp:revision>5</cp:revision>
  <dcterms:created xsi:type="dcterms:W3CDTF">2021-05-09T17:17:00Z</dcterms:created>
  <dcterms:modified xsi:type="dcterms:W3CDTF">2022-01-29T19:22:00Z</dcterms:modified>
</cp:coreProperties>
</file>